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7A41" w14:textId="4EA9775A" w:rsidR="00AB61E1" w:rsidRPr="00AB61E1" w:rsidRDefault="00DC402E" w:rsidP="00B0361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</w:t>
      </w:r>
      <w:r w:rsidR="0007264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B61E1" w:rsidRPr="00AB61E1">
        <w:rPr>
          <w:rFonts w:ascii="Times New Roman" w:hAnsi="Times New Roman" w:cs="Times New Roman"/>
          <w:b/>
          <w:sz w:val="24"/>
          <w:szCs w:val="24"/>
        </w:rPr>
        <w:t>ekonstrukce chodníků a části komunikace na ulici Čs. armády</w:t>
      </w:r>
      <w:r w:rsidR="00072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C2327" w14:textId="138429B1" w:rsidR="00CF63C3" w:rsidRDefault="00A5427D" w:rsidP="00CF63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5. 8. 2019 došlo k předání staveniště zhotoviteli stavby „Bílovec bez bariér II. – rekonstrukce pěších</w:t>
      </w:r>
      <w:r w:rsidR="00D47139">
        <w:rPr>
          <w:rFonts w:ascii="Times New Roman" w:hAnsi="Times New Roman" w:cs="Times New Roman"/>
          <w:sz w:val="24"/>
          <w:szCs w:val="24"/>
        </w:rPr>
        <w:t xml:space="preserve"> komunikací na ul. Čs. armády“ </w:t>
      </w:r>
      <w:r>
        <w:rPr>
          <w:rFonts w:ascii="Times New Roman" w:hAnsi="Times New Roman" w:cs="Times New Roman"/>
          <w:sz w:val="24"/>
          <w:szCs w:val="24"/>
        </w:rPr>
        <w:t>firm</w:t>
      </w:r>
      <w:r w:rsidR="00D4713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Moravia Trend s.r.o. </w:t>
      </w:r>
      <w:r w:rsidR="00CF63C3">
        <w:rPr>
          <w:rFonts w:ascii="Times New Roman" w:hAnsi="Times New Roman" w:cs="Times New Roman"/>
          <w:sz w:val="24"/>
          <w:szCs w:val="24"/>
        </w:rPr>
        <w:t>V průběhu měsíce srpna byly zahájeny přípravné práce</w:t>
      </w:r>
      <w:r>
        <w:rPr>
          <w:rFonts w:ascii="Times New Roman" w:hAnsi="Times New Roman" w:cs="Times New Roman"/>
          <w:sz w:val="24"/>
          <w:szCs w:val="24"/>
        </w:rPr>
        <w:t xml:space="preserve"> spočívající v zajišťování povolení vstupu do komunikace, zvláštního užívání komunikace apod.</w:t>
      </w:r>
      <w:r w:rsidR="00AB6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0FC30" w14:textId="3000E2F1" w:rsidR="005B47FD" w:rsidRDefault="00A5427D" w:rsidP="00CF63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samotných stavebních</w:t>
      </w:r>
      <w:r w:rsidR="00D47139">
        <w:rPr>
          <w:rFonts w:ascii="Times New Roman" w:hAnsi="Times New Roman" w:cs="Times New Roman"/>
          <w:sz w:val="24"/>
          <w:szCs w:val="24"/>
        </w:rPr>
        <w:t xml:space="preserve"> prací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39">
        <w:rPr>
          <w:rFonts w:ascii="Times New Roman" w:hAnsi="Times New Roman" w:cs="Times New Roman"/>
          <w:sz w:val="24"/>
          <w:szCs w:val="24"/>
        </w:rPr>
        <w:t xml:space="preserve">spočívajících v rekonstrukci chodníků podél ulic Čs. armády a Tovární a rekonstrukci části komunikace na ul. Čs. armády </w:t>
      </w:r>
      <w:r>
        <w:rPr>
          <w:rFonts w:ascii="Times New Roman" w:hAnsi="Times New Roman" w:cs="Times New Roman"/>
          <w:sz w:val="24"/>
          <w:szCs w:val="24"/>
        </w:rPr>
        <w:t>předpokládáme na přelomu srpna a září.</w:t>
      </w:r>
      <w:r w:rsidRPr="00A5427D">
        <w:t xml:space="preserve"> </w:t>
      </w:r>
      <w:r w:rsidRPr="00A5427D">
        <w:rPr>
          <w:rFonts w:ascii="Times New Roman" w:hAnsi="Times New Roman" w:cs="Times New Roman"/>
          <w:sz w:val="24"/>
          <w:szCs w:val="24"/>
        </w:rPr>
        <w:t>Harmonogram průběhu realizace bude vyvěšen na informační tabuli stavby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8184035" w14:textId="5BAB36A3" w:rsidR="00A17B0D" w:rsidRDefault="00A17B0D" w:rsidP="00CF63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 na realizaci akce činí 7.715.222 Kč vč. DPH. Akce je spolufinancována z rozpočtu Státního fondu dopravní infrastruktury ve výši 3.076.472 Kč a z rozpočtu Moravskoslezského kraje ve výši 1.765.000 Kč. Vlastní podíl města činí 2.873.750 Kč.</w:t>
      </w:r>
    </w:p>
    <w:p w14:paraId="0576028C" w14:textId="03594E1A" w:rsidR="00A17B0D" w:rsidRDefault="00A17B0D" w:rsidP="00A17B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7B0D">
        <w:rPr>
          <w:rFonts w:ascii="Times New Roman" w:hAnsi="Times New Roman" w:cs="Times New Roman"/>
          <w:sz w:val="24"/>
          <w:szCs w:val="24"/>
        </w:rPr>
        <w:t>Prosíme tímto občany, aby v souvisl</w:t>
      </w:r>
      <w:r>
        <w:rPr>
          <w:rFonts w:ascii="Times New Roman" w:hAnsi="Times New Roman" w:cs="Times New Roman"/>
          <w:sz w:val="24"/>
          <w:szCs w:val="24"/>
        </w:rPr>
        <w:t xml:space="preserve">osti s realizací akce počítali </w:t>
      </w:r>
      <w:r w:rsidRPr="00A17B0D">
        <w:rPr>
          <w:rFonts w:ascii="Times New Roman" w:hAnsi="Times New Roman" w:cs="Times New Roman"/>
          <w:sz w:val="24"/>
          <w:szCs w:val="24"/>
        </w:rPr>
        <w:t>s omezením dopravní situace a stavebními pracemi. Za tot</w:t>
      </w:r>
      <w:r>
        <w:rPr>
          <w:rFonts w:ascii="Times New Roman" w:hAnsi="Times New Roman" w:cs="Times New Roman"/>
          <w:sz w:val="24"/>
          <w:szCs w:val="24"/>
        </w:rPr>
        <w:t xml:space="preserve">o omezení se předem omlouváme. </w:t>
      </w:r>
      <w:r w:rsidRPr="00A17B0D">
        <w:rPr>
          <w:rFonts w:ascii="Times New Roman" w:hAnsi="Times New Roman" w:cs="Times New Roman"/>
          <w:sz w:val="24"/>
          <w:szCs w:val="24"/>
        </w:rPr>
        <w:t xml:space="preserve">Informace o plánovaných dopravních omezeních budou průběžně zveřejňovány na internetových </w:t>
      </w:r>
      <w:r>
        <w:rPr>
          <w:rFonts w:ascii="Times New Roman" w:hAnsi="Times New Roman" w:cs="Times New Roman"/>
          <w:sz w:val="24"/>
          <w:szCs w:val="24"/>
        </w:rPr>
        <w:t xml:space="preserve">stránkách města www.bilovec.cz </w:t>
      </w:r>
      <w:r w:rsidRPr="00A17B0D">
        <w:rPr>
          <w:rFonts w:ascii="Times New Roman" w:hAnsi="Times New Roman" w:cs="Times New Roman"/>
          <w:sz w:val="24"/>
          <w:szCs w:val="24"/>
        </w:rPr>
        <w:t>a na informační tabuli na staveništi.</w:t>
      </w:r>
    </w:p>
    <w:p w14:paraId="26D5229F" w14:textId="77777777" w:rsidR="00A17B0D" w:rsidRDefault="00A17B0D" w:rsidP="00A17B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FEA2645" w14:textId="77777777" w:rsidR="00A16D04" w:rsidRDefault="00A16D04" w:rsidP="00B036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Odbor regionálního rozvoje</w:t>
      </w:r>
    </w:p>
    <w:p w14:paraId="77574298" w14:textId="77777777" w:rsidR="00DC402E" w:rsidRDefault="00DC402E" w:rsidP="00DC402E">
      <w:pPr>
        <w:rPr>
          <w:rStyle w:val="Siln"/>
          <w:rFonts w:ascii="Arial" w:eastAsia="Times New Roman" w:hAnsi="Arial" w:cs="Arial"/>
          <w:color w:val="717376"/>
          <w:sz w:val="24"/>
          <w:szCs w:val="24"/>
          <w:lang w:eastAsia="cs-CZ"/>
        </w:rPr>
      </w:pPr>
    </w:p>
    <w:p w14:paraId="29E9E43B" w14:textId="69A2B9ED" w:rsidR="005141E9" w:rsidRDefault="00DC402E" w:rsidP="00DC402E">
      <w:r w:rsidRPr="00CF63C3">
        <w:rPr>
          <w:noProof/>
          <w:lang w:eastAsia="cs-CZ"/>
        </w:rPr>
        <w:drawing>
          <wp:inline distT="0" distB="0" distL="0" distR="0" wp14:anchorId="37AE2CD0" wp14:editId="2FFA0B38">
            <wp:extent cx="2114092" cy="826574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0993" cy="84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  <w:r w:rsidRPr="00CF63C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0508F399" wp14:editId="4375DC98">
            <wp:extent cx="2274454" cy="1105441"/>
            <wp:effectExtent l="0" t="0" r="0" b="0"/>
            <wp:docPr id="3" name="Obrázek 3" descr="C:\Users\murckova\Desktop\Logo M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ckova\Desktop\Logo MS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28" cy="11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1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37AB0" w14:textId="77777777" w:rsidR="006135F7" w:rsidRDefault="006135F7" w:rsidP="008444BB">
      <w:pPr>
        <w:spacing w:after="0" w:line="240" w:lineRule="auto"/>
      </w:pPr>
      <w:r>
        <w:separator/>
      </w:r>
    </w:p>
  </w:endnote>
  <w:endnote w:type="continuationSeparator" w:id="0">
    <w:p w14:paraId="60602E58" w14:textId="77777777" w:rsidR="006135F7" w:rsidRDefault="006135F7" w:rsidP="0084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7B12" w14:textId="77777777" w:rsidR="006135F7" w:rsidRDefault="006135F7" w:rsidP="008444BB">
      <w:pPr>
        <w:spacing w:after="0" w:line="240" w:lineRule="auto"/>
      </w:pPr>
      <w:r>
        <w:separator/>
      </w:r>
    </w:p>
  </w:footnote>
  <w:footnote w:type="continuationSeparator" w:id="0">
    <w:p w14:paraId="49811255" w14:textId="77777777" w:rsidR="006135F7" w:rsidRDefault="006135F7" w:rsidP="0084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DCA5" w14:textId="36EE5D15" w:rsidR="008444BB" w:rsidRDefault="008444BB" w:rsidP="008444BB">
    <w:pPr>
      <w:pStyle w:val="Zhlav"/>
    </w:pPr>
    <w:r>
      <w:tab/>
    </w:r>
    <w:r>
      <w:rPr>
        <w:rFonts w:ascii="Times New Roman" w:hAnsi="Times New Roman"/>
        <w:noProof/>
        <w:sz w:val="24"/>
        <w:szCs w:val="24"/>
        <w:lang w:eastAsia="cs-CZ"/>
      </w:rPr>
      <w:t xml:space="preserve">                        </w:t>
    </w:r>
  </w:p>
  <w:p w14:paraId="7CEF74B0" w14:textId="77777777" w:rsidR="008444BB" w:rsidRDefault="008444BB">
    <w:pPr>
      <w:pStyle w:val="Zhlav"/>
    </w:pPr>
  </w:p>
  <w:p w14:paraId="095C8079" w14:textId="77777777" w:rsidR="008444BB" w:rsidRDefault="008444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1D"/>
    <w:rsid w:val="000564EB"/>
    <w:rsid w:val="0007264C"/>
    <w:rsid w:val="0007542A"/>
    <w:rsid w:val="0012266F"/>
    <w:rsid w:val="003C729D"/>
    <w:rsid w:val="00426F63"/>
    <w:rsid w:val="004A3D50"/>
    <w:rsid w:val="005141E9"/>
    <w:rsid w:val="005B47FD"/>
    <w:rsid w:val="006135F7"/>
    <w:rsid w:val="006C7106"/>
    <w:rsid w:val="0077184A"/>
    <w:rsid w:val="008444BB"/>
    <w:rsid w:val="009218C6"/>
    <w:rsid w:val="009F4070"/>
    <w:rsid w:val="00A16D04"/>
    <w:rsid w:val="00A17B0D"/>
    <w:rsid w:val="00A5427D"/>
    <w:rsid w:val="00A54E9F"/>
    <w:rsid w:val="00A61682"/>
    <w:rsid w:val="00AB61E1"/>
    <w:rsid w:val="00B0361D"/>
    <w:rsid w:val="00CC0E41"/>
    <w:rsid w:val="00CF63C3"/>
    <w:rsid w:val="00D25CC4"/>
    <w:rsid w:val="00D47139"/>
    <w:rsid w:val="00D95A05"/>
    <w:rsid w:val="00D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939CD2"/>
  <w15:docId w15:val="{E17A1D85-82DC-4448-B35F-B7AF8A6A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361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36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4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4BB"/>
  </w:style>
  <w:style w:type="paragraph" w:styleId="Zpat">
    <w:name w:val="footer"/>
    <w:basedOn w:val="Normln"/>
    <w:link w:val="ZpatChar"/>
    <w:uiPriority w:val="99"/>
    <w:unhideWhenUsed/>
    <w:rsid w:val="00844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4BB"/>
  </w:style>
  <w:style w:type="paragraph" w:styleId="Textbubliny">
    <w:name w:val="Balloon Text"/>
    <w:basedOn w:val="Normln"/>
    <w:link w:val="TextbublinyChar"/>
    <w:uiPriority w:val="99"/>
    <w:semiHidden/>
    <w:unhideWhenUsed/>
    <w:rsid w:val="005B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7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6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D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0986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B943-8143-4329-959E-15EBF96E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Bílovec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Murcková</dc:creator>
  <cp:lastModifiedBy>Kateřina Murcková</cp:lastModifiedBy>
  <cp:revision>3</cp:revision>
  <dcterms:created xsi:type="dcterms:W3CDTF">2019-08-15T06:23:00Z</dcterms:created>
  <dcterms:modified xsi:type="dcterms:W3CDTF">2019-08-15T06:33:00Z</dcterms:modified>
</cp:coreProperties>
</file>